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26" w:rsidRDefault="005F6F26" w:rsidP="005F6F26">
      <w:pPr>
        <w:pStyle w:val="newncpi0"/>
        <w:spacing w:line="280" w:lineRule="exact"/>
        <w:ind w:left="8494"/>
      </w:pPr>
      <w:r>
        <w:rPr>
          <w:sz w:val="30"/>
          <w:szCs w:val="30"/>
        </w:rPr>
        <w:t>УТВЕРЖДЕНО</w:t>
      </w:r>
    </w:p>
    <w:p w:rsidR="005F6F26" w:rsidRDefault="005F6F26" w:rsidP="005F6F26">
      <w:pPr>
        <w:pStyle w:val="newncpi0"/>
        <w:spacing w:line="280" w:lineRule="exact"/>
        <w:ind w:left="8494"/>
        <w:jc w:val="left"/>
      </w:pPr>
      <w:r>
        <w:rPr>
          <w:spacing w:val="-4"/>
          <w:sz w:val="30"/>
          <w:szCs w:val="30"/>
        </w:rPr>
        <w:t xml:space="preserve">Протоколом заседания комиссии по предупреждению и профилактике коррупционных нарушений Могилевской областной инспекции Госстандарта </w:t>
      </w:r>
    </w:p>
    <w:p w:rsidR="005F6F26" w:rsidRDefault="002551FD" w:rsidP="005F6F26">
      <w:pPr>
        <w:pStyle w:val="newncpi0"/>
        <w:spacing w:line="280" w:lineRule="exact"/>
        <w:ind w:left="8494"/>
        <w:jc w:val="left"/>
      </w:pPr>
      <w:r>
        <w:rPr>
          <w:sz w:val="30"/>
          <w:szCs w:val="30"/>
        </w:rPr>
        <w:t xml:space="preserve">от 20.01.2021 </w:t>
      </w:r>
      <w:r w:rsidR="005F6F26">
        <w:rPr>
          <w:sz w:val="30"/>
          <w:szCs w:val="30"/>
        </w:rPr>
        <w:t xml:space="preserve">№ </w:t>
      </w:r>
      <w:r>
        <w:rPr>
          <w:sz w:val="30"/>
          <w:szCs w:val="30"/>
        </w:rPr>
        <w:t>1/2021</w:t>
      </w:r>
      <w:r w:rsidR="005F6F26">
        <w:rPr>
          <w:sz w:val="30"/>
          <w:szCs w:val="30"/>
        </w:rPr>
        <w:t>_____</w:t>
      </w:r>
    </w:p>
    <w:p w:rsidR="005F6F26" w:rsidRDefault="005F6F26" w:rsidP="005F6F2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5F6F26" w:rsidRDefault="005F6F26" w:rsidP="005F5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36" w:rsidRPr="005F6F26" w:rsidRDefault="00AA6143" w:rsidP="005F5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План работы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br/>
        <w:t xml:space="preserve">комиссии </w:t>
      </w:r>
      <w:r w:rsidR="002551FD" w:rsidRPr="002551FD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по противодействию коррупции в Могилевской областной инспекции Госстандарта </w:t>
      </w:r>
      <w:r w:rsidR="005F5036" w:rsidRPr="005F6F26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на 20</w:t>
      </w:r>
      <w:r w:rsidR="002551FD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21</w:t>
      </w:r>
      <w:r w:rsidR="005F5036" w:rsidRPr="005F6F26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 год</w:t>
      </w:r>
      <w:r w:rsidR="005F5036" w:rsidRPr="005F6F26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br/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5917"/>
        <w:gridCol w:w="3442"/>
        <w:gridCol w:w="4356"/>
      </w:tblGrid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№ п/п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Ответственные исполнители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Срок реализации мероприятия</w:t>
            </w:r>
          </w:p>
        </w:tc>
      </w:tr>
      <w:tr w:rsidR="005F5036" w:rsidRPr="005F6F26" w:rsidTr="005F6F26">
        <w:trPr>
          <w:tblCellSpacing w:w="0" w:type="dxa"/>
          <w:jc w:val="center"/>
        </w:trPr>
        <w:tc>
          <w:tcPr>
            <w:tcW w:w="145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1. Организационные мероприятия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1.1.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6F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Анализ качества реализации «Плана работы комиссии по </w:t>
            </w:r>
            <w:r w:rsidR="00AA6143" w:rsidRPr="00AA6143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по противодействию коррупции 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в Могилевской областно</w:t>
            </w:r>
            <w:r w:rsidR="002551FD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й инспекции Госстандарта в 2021 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год</w:t>
            </w:r>
            <w:r w:rsidR="002551FD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у</w:t>
            </w:r>
            <w:bookmarkStart w:id="0" w:name="_GoBack"/>
            <w:bookmarkEnd w:id="0"/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начальник, члены комиссии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2551FD" w:rsidP="005F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Д</w:t>
            </w:r>
            <w:r w:rsidR="005F5036"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екабрь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 2021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1.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2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6F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Изменение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 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состава 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к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омиссии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 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по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 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предупреждению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 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и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 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профилакт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и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ке 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к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оррупционных нарушений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начальник, члены комиссии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6F26" w:rsidP="005F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По мере необходимости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1.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3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Проведение заседаний комиссии по противодействию коррупции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Члены комиссии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1 раз в полугодие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36" w:rsidRPr="005F6F26" w:rsidRDefault="005F6F2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1.4.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Проведение вне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очередных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 заседаний комиссии 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Члены комиссии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По мере необходимости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lastRenderedPageBreak/>
              <w:t>1.5.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Члены комиссии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В течение года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1.6.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Контроль за проведением государственных закупок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Члены комиссии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постоянно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1.7.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Анализ совершенных коррупционных правонарушений на основании информации, предоставленной правоохранительными органами, в целях дальнейшего предупреждения возможных правонарушений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Члены комиссии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По мере поступления информации</w:t>
            </w:r>
          </w:p>
        </w:tc>
      </w:tr>
      <w:tr w:rsidR="005F5036" w:rsidRPr="005F6F26" w:rsidTr="005F6F26">
        <w:trPr>
          <w:tblCellSpacing w:w="0" w:type="dxa"/>
          <w:jc w:val="center"/>
        </w:trPr>
        <w:tc>
          <w:tcPr>
            <w:tcW w:w="145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2. Отчеты, участие в антикоррупционном контроле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2.1.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Представление отчетов по исполнению Плана работы и Плана мероприятий комиссии 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Председатель комиссии, секретарь комиссии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Ежегодно до 1 февраля года, следующего за отчетным, в комиссию Госстандарта</w:t>
            </w:r>
          </w:p>
        </w:tc>
      </w:tr>
      <w:tr w:rsidR="005F5036" w:rsidRPr="005F6F26" w:rsidTr="005F6F26">
        <w:trPr>
          <w:tblCellSpacing w:w="0" w:type="dxa"/>
          <w:jc w:val="center"/>
        </w:trPr>
        <w:tc>
          <w:tcPr>
            <w:tcW w:w="145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3. Правовое просвещение и повышение антикоррупционной компетентности работников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3.1.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Рассмотрение вопросов исполнения законодательства о противодействии коррупции и разъяснение сотрудникам Инспекции законодательства в сфере противодействия коррупции на оперативных совещаниях с приглашением сотрудников правоохранительных органов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Начальник, члены комиссии 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В течение года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3.2.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Проведение работы по разъяснению в коллективе нормативных актов (Директива № 1, Декрет № 5), направленной на укрепление трудовой дисциплины и порядка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начальник, председатель комиссии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2551FD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1 раз в полугодие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lastRenderedPageBreak/>
              <w:t>3.3.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Информирование сотрудников инспекции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Начальник , председатель комиссии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По мере поступления информации</w:t>
            </w:r>
          </w:p>
        </w:tc>
      </w:tr>
      <w:tr w:rsidR="005F5036" w:rsidRPr="005F6F26" w:rsidTr="005F6F26">
        <w:trPr>
          <w:tblCellSpacing w:w="0" w:type="dxa"/>
          <w:jc w:val="center"/>
        </w:trPr>
        <w:tc>
          <w:tcPr>
            <w:tcW w:w="145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4. Информационное обеспечение реализации антикоррупционной политики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4.1.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Размещение на информационных стендах 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Инспекции 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начальник, председатель комиссии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В течение года</w:t>
            </w:r>
          </w:p>
        </w:tc>
      </w:tr>
      <w:tr w:rsidR="005F5036" w:rsidRPr="005F6F26" w:rsidTr="005F6F26">
        <w:trPr>
          <w:tblCellSpacing w:w="0" w:type="dxa"/>
          <w:jc w:val="center"/>
        </w:trPr>
        <w:tc>
          <w:tcPr>
            <w:tcW w:w="145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5. Организация взаимодействия с гражданами, индивидуальными предпринимателями   и юридическими лицами</w:t>
            </w:r>
          </w:p>
        </w:tc>
      </w:tr>
      <w:tr w:rsidR="005F6F26" w:rsidRPr="005F6F26" w:rsidTr="005F6F26">
        <w:trPr>
          <w:trHeight w:val="2163"/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5.1.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Осуществление личного приема </w:t>
            </w:r>
            <w:r w:rsidR="006F1794"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граждан 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и анализ поступивших обращений на наличие информации о нарушениях антикоррупционного законодательства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 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6F1794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Начальник Инспекции</w:t>
            </w:r>
          </w:p>
          <w:p w:rsidR="006F1794" w:rsidRPr="005F6F26" w:rsidRDefault="006F1794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Заместитель начальника Инспекции</w:t>
            </w:r>
          </w:p>
          <w:p w:rsidR="006F1794" w:rsidRPr="005F6F26" w:rsidRDefault="006F1794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Начальник отдела по г.Бобруйску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В течение года</w:t>
            </w:r>
            <w:r w:rsidR="006F1794"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 в соответствии с утвержденным графиком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94" w:rsidRPr="005F6F26" w:rsidRDefault="005F6F2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5.2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94" w:rsidRPr="005F6F26" w:rsidRDefault="006F1794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Проведение «прямых телефонных линий» 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, анализ поступивших обращений на наличие информации о нарушениях антикоррупционного законодательства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94" w:rsidRPr="005F6F26" w:rsidRDefault="006F1794" w:rsidP="002551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Начальник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, </w:t>
            </w:r>
            <w:r w:rsidR="002551FD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заместитель начальника Инспекции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 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94" w:rsidRPr="005F6F26" w:rsidRDefault="006F1794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Ежеквартально, в соответствие с утвержденным графиком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5.2.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Рассмотрение в соответствии с действующим законодательством обращений граждан, содержащих сведения о коррупции, находящиеся в компетенции </w:t>
            </w:r>
            <w:r w:rsidR="006F1794"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Инспекции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Члены комиссии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Ежеквартально</w:t>
            </w:r>
          </w:p>
        </w:tc>
      </w:tr>
      <w:tr w:rsidR="005F5036" w:rsidRPr="005F6F26" w:rsidTr="005F6F26">
        <w:trPr>
          <w:tblCellSpacing w:w="0" w:type="dxa"/>
          <w:jc w:val="center"/>
        </w:trPr>
        <w:tc>
          <w:tcPr>
            <w:tcW w:w="145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6F2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lastRenderedPageBreak/>
              <w:t>7. Осуществление контроля финансово-хозяйственной и образовательной деятельности</w:t>
            </w:r>
          </w:p>
          <w:p w:rsidR="005F5036" w:rsidRPr="005F6F26" w:rsidRDefault="005F5036" w:rsidP="005F6F2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в целях предупреждения коррупции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7.1.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Осуществление контроля за 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проведением государственных закупок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6F1794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начальник</w:t>
            </w:r>
            <w:r w:rsidR="005F5036"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, председатель комиссии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6F2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постоянно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7.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2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Осуществление контроля за организацией и проведением аттестации</w:t>
            </w:r>
            <w:r w:rsidR="006F1794"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 сотрудников 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6F1794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Начальник, члены комиссии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6F1794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В течение года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7.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3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Контроль за </w:t>
            </w:r>
            <w:r w:rsidR="006F1794"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соблюдением 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ограничений по ст.17 Закона Республики Беларусь «О борьбе с коррупцией» государственных служащих и материально ответственных лиц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Члены комиссии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6F1794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постоянно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7.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4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Осуществление контроля за организацией приема на работу в соответствии со штатным расписанием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 и требованиями антикоррупционного законодательства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6F2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 xml:space="preserve">Начальник, члены комиссии 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6F2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постоянно</w:t>
            </w:r>
          </w:p>
        </w:tc>
      </w:tr>
      <w:tr w:rsidR="005F6F26" w:rsidRPr="005F6F26" w:rsidTr="005F6F26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7.</w:t>
            </w:r>
            <w:r w:rsid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5</w:t>
            </w: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.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Осуществление контроля за правильностью предоставления трудовых отпусков, связанных с обучением работников в учебных заведениях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6F2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Начальник, члены комиссии, служба ИАиПР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5F6F26" w:rsidRDefault="005F5036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</w:pPr>
            <w:r w:rsidRPr="005F6F2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В течение года</w:t>
            </w:r>
          </w:p>
        </w:tc>
      </w:tr>
    </w:tbl>
    <w:p w:rsidR="006F1794" w:rsidRPr="005F6F26" w:rsidRDefault="006F1794">
      <w:pP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</w:p>
    <w:sectPr w:rsidR="006F1794" w:rsidRPr="005F6F26" w:rsidSect="005F6F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36"/>
    <w:rsid w:val="002551FD"/>
    <w:rsid w:val="005F5036"/>
    <w:rsid w:val="005F6F26"/>
    <w:rsid w:val="006F1794"/>
    <w:rsid w:val="009160AB"/>
    <w:rsid w:val="00AA6143"/>
    <w:rsid w:val="00AF629C"/>
    <w:rsid w:val="00BB5B67"/>
    <w:rsid w:val="00C0770D"/>
    <w:rsid w:val="00C5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5F6F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F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5F6F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moig3</dc:creator>
  <cp:lastModifiedBy>moig3</cp:lastModifiedBy>
  <cp:revision>3</cp:revision>
  <cp:lastPrinted>2021-03-10T10:52:00Z</cp:lastPrinted>
  <dcterms:created xsi:type="dcterms:W3CDTF">2021-03-10T10:48:00Z</dcterms:created>
  <dcterms:modified xsi:type="dcterms:W3CDTF">2021-03-10T10:53:00Z</dcterms:modified>
</cp:coreProperties>
</file>